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AA" w:rsidRDefault="002F34AA" w:rsidP="002F34A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А.Н.Широков</w:t>
      </w:r>
    </w:p>
    <w:p w:rsidR="002F34AA" w:rsidRPr="002F34AA" w:rsidRDefault="002F34AA" w:rsidP="002F34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AA">
        <w:rPr>
          <w:rFonts w:ascii="Times New Roman" w:hAnsi="Times New Roman" w:cs="Times New Roman"/>
          <w:b/>
          <w:sz w:val="28"/>
          <w:szCs w:val="28"/>
        </w:rPr>
        <w:t xml:space="preserve">Доклад на пленарном заседании </w:t>
      </w:r>
    </w:p>
    <w:p w:rsidR="002F34AA" w:rsidRPr="002F34AA" w:rsidRDefault="002F34AA" w:rsidP="002F34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AA">
        <w:rPr>
          <w:rFonts w:ascii="Times New Roman" w:hAnsi="Times New Roman" w:cs="Times New Roman"/>
          <w:b/>
          <w:sz w:val="28"/>
          <w:szCs w:val="28"/>
        </w:rPr>
        <w:t>15-го Российского муниципального форума</w:t>
      </w:r>
    </w:p>
    <w:p w:rsidR="002F34AA" w:rsidRDefault="002F34AA" w:rsidP="002F34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(Республика Крым,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лушта, 20.08.2015 г.)</w:t>
      </w:r>
    </w:p>
    <w:p w:rsidR="002F34AA" w:rsidRDefault="002F34AA" w:rsidP="009E70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C28" w:rsidRDefault="009E70B5" w:rsidP="009E70B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E70B5" w:rsidRDefault="009E70B5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на наших ежегодных форумах мы </w:t>
      </w:r>
      <w:r w:rsidR="009B5AF3">
        <w:rPr>
          <w:rFonts w:ascii="Times New Roman" w:hAnsi="Times New Roman" w:cs="Times New Roman"/>
          <w:sz w:val="28"/>
          <w:szCs w:val="28"/>
        </w:rPr>
        <w:t>анализируем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B5A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B5AF3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модели местного самоуправления</w:t>
      </w:r>
      <w:r w:rsidR="009B5AF3">
        <w:rPr>
          <w:rFonts w:ascii="Times New Roman" w:hAnsi="Times New Roman" w:cs="Times New Roman"/>
          <w:sz w:val="28"/>
          <w:szCs w:val="28"/>
        </w:rPr>
        <w:t>, вызванные внесением изменений и дополнений в действующее законодательство. Сегодняшний форум</w:t>
      </w:r>
      <w:r w:rsidR="009C3B83">
        <w:rPr>
          <w:rFonts w:ascii="Times New Roman" w:hAnsi="Times New Roman" w:cs="Times New Roman"/>
          <w:sz w:val="28"/>
          <w:szCs w:val="28"/>
        </w:rPr>
        <w:t>, к тому же «</w:t>
      </w:r>
      <w:proofErr w:type="spellStart"/>
      <w:r w:rsidR="009C3B83">
        <w:rPr>
          <w:rFonts w:ascii="Times New Roman" w:hAnsi="Times New Roman" w:cs="Times New Roman"/>
          <w:sz w:val="28"/>
          <w:szCs w:val="28"/>
        </w:rPr>
        <w:t>полуюбилейный</w:t>
      </w:r>
      <w:proofErr w:type="spellEnd"/>
      <w:r w:rsidR="009C3B83">
        <w:rPr>
          <w:rFonts w:ascii="Times New Roman" w:hAnsi="Times New Roman" w:cs="Times New Roman"/>
          <w:sz w:val="28"/>
          <w:szCs w:val="28"/>
        </w:rPr>
        <w:t>», пятнадцатый,</w:t>
      </w:r>
      <w:r w:rsidR="009B5AF3">
        <w:rPr>
          <w:rFonts w:ascii="Times New Roman" w:hAnsi="Times New Roman" w:cs="Times New Roman"/>
          <w:sz w:val="28"/>
          <w:szCs w:val="28"/>
        </w:rPr>
        <w:t xml:space="preserve"> проходит в преддверии 20-летия принятия Федерального закона от 28.08.1995 г. № 154-ФЗ «Об общих принципах организации местного самоуправления в Российской Федерации», положившего начало реформированию системы местного самоуправления в современной России</w:t>
      </w:r>
      <w:r w:rsidR="00BF69BD">
        <w:rPr>
          <w:rFonts w:ascii="Times New Roman" w:hAnsi="Times New Roman" w:cs="Times New Roman"/>
          <w:sz w:val="28"/>
          <w:szCs w:val="28"/>
        </w:rPr>
        <w:t>. Поэтому имеет смысл определиться с тем, с чего мы начали и к чему пришли в процессе реформирования, т.е. подвести некоторые важные итоги многолетней работы.</w:t>
      </w:r>
    </w:p>
    <w:p w:rsidR="00BF69BD" w:rsidRDefault="00BF69BD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мы находимся в Республике Крым, то надо отметить, что наша совместная история становления местного самоуправления началась с принятием союзного Закона</w:t>
      </w:r>
      <w:r w:rsidR="00AD0B9B">
        <w:rPr>
          <w:rFonts w:ascii="Times New Roman" w:hAnsi="Times New Roman" w:cs="Times New Roman"/>
          <w:sz w:val="28"/>
          <w:szCs w:val="28"/>
        </w:rPr>
        <w:t xml:space="preserve"> от 09.04.1990 г.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AD0B9B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началах местного самоуправления и местного хозяйства в СССР» и на этом прервалась на долгие годы.</w:t>
      </w:r>
      <w:r w:rsidR="00AD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России того периода принятие названного Закона послужило основанием для принятия Закона РСФСР от 06.08.1991 г. </w:t>
      </w:r>
      <w:r w:rsidRPr="00BF69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 1550-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РСФСР»</w:t>
      </w:r>
      <w:r w:rsidRPr="00BF69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Закона РФ «О местном самоуправлении в Российской Федерации»)</w:t>
      </w:r>
      <w:r w:rsidR="00C66BB1">
        <w:rPr>
          <w:rFonts w:ascii="Times New Roman" w:hAnsi="Times New Roman" w:cs="Times New Roman"/>
          <w:sz w:val="28"/>
          <w:szCs w:val="28"/>
        </w:rPr>
        <w:t>, с которого и началось формирование российской системы местного самоуправления, ее начальной модели.</w:t>
      </w:r>
      <w:r>
        <w:rPr>
          <w:rFonts w:ascii="Times New Roman" w:hAnsi="Times New Roman" w:cs="Times New Roman"/>
          <w:sz w:val="28"/>
          <w:szCs w:val="28"/>
        </w:rPr>
        <w:t xml:space="preserve"> Сейчас мы снова строим</w:t>
      </w:r>
      <w:r w:rsidR="00C66BB1">
        <w:rPr>
          <w:rFonts w:ascii="Times New Roman" w:hAnsi="Times New Roman" w:cs="Times New Roman"/>
          <w:sz w:val="28"/>
          <w:szCs w:val="28"/>
        </w:rPr>
        <w:t xml:space="preserve"> общую судьбу, и для наших крымских коллег будет полезным узнать, через что мы прошли и к чему пришли, а нам тоже не помешает еще раз проследить проделанный путь и сделать выводы на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BB1" w:rsidRDefault="00C66BB1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реформирования местного самоуправления, если взять за вехи изменения в профильном законодательстве, </w:t>
      </w:r>
      <w:r w:rsidR="009C3B83">
        <w:rPr>
          <w:rFonts w:ascii="Times New Roman" w:hAnsi="Times New Roman" w:cs="Times New Roman"/>
          <w:sz w:val="28"/>
          <w:szCs w:val="28"/>
        </w:rPr>
        <w:t xml:space="preserve">пунктирно </w:t>
      </w:r>
      <w:r>
        <w:rPr>
          <w:rFonts w:ascii="Times New Roman" w:hAnsi="Times New Roman" w:cs="Times New Roman"/>
          <w:sz w:val="28"/>
          <w:szCs w:val="28"/>
        </w:rPr>
        <w:t>выглядит так: принятие уже упомянутого Закона РСФСР (Закона РФ) в 1991 году – принятие Конституции Российской Федерации в 1993 году – принятие т</w:t>
      </w:r>
      <w:r w:rsidR="00C723A8">
        <w:rPr>
          <w:rFonts w:ascii="Times New Roman" w:hAnsi="Times New Roman" w:cs="Times New Roman"/>
          <w:sz w:val="28"/>
          <w:szCs w:val="28"/>
        </w:rPr>
        <w:t>оже</w:t>
      </w:r>
      <w:r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 № 154-ФЗ в 1995 году – принятие Федерального закона № 131-ФЗ в 2003 году – ежегодное внесение изменений и дополнений в последний Федеральный закон вплоть до нынешнего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3A8" w:rsidRDefault="00C723A8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Здесь надо отметить также, что первоначально реформирование местного самоуправления происходило на единой концептуальной основе, которая была заложена</w:t>
      </w:r>
      <w:r w:rsidR="00282E6D">
        <w:rPr>
          <w:rFonts w:ascii="Times New Roman" w:hAnsi="Times New Roman" w:cs="Times New Roman"/>
          <w:sz w:val="28"/>
          <w:szCs w:val="28"/>
        </w:rPr>
        <w:t xml:space="preserve"> в указах Президента Российской Федерации, определивших основные направления реформы и государственной политики в области местного самоуправления, соответствующих постановлениях Правительства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в двух последовательно принятых федеральных программах – </w:t>
      </w:r>
      <w:r w:rsidR="00282E6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программе развития местного самоуправления и </w:t>
      </w:r>
      <w:r w:rsidR="00282E6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программе развития муниципальных образований и создания условий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конституционных полномочий местного самоуправления. И разработке первой редакции Федерального закона от 06.10.2003 г. № 131-ФЗ предшествовало утверждение его концепции. В дальнейшем же изменения и дополнения в законодательство вносились, как представляется, совершенно хаотично. Об этом свидетельствует, например, отсутствие какого-либо документа, содержащего направления и планы совершенствования системы местного самоуправления и количество внесенных в данный закон изменений и дополнений</w:t>
      </w:r>
      <w:r w:rsidR="00BD62E5">
        <w:rPr>
          <w:rFonts w:ascii="Times New Roman" w:hAnsi="Times New Roman" w:cs="Times New Roman"/>
          <w:sz w:val="28"/>
          <w:szCs w:val="28"/>
        </w:rPr>
        <w:t>, чаще всего бессистемного характера</w:t>
      </w:r>
      <w:r>
        <w:rPr>
          <w:rFonts w:ascii="Times New Roman" w:hAnsi="Times New Roman" w:cs="Times New Roman"/>
          <w:sz w:val="28"/>
          <w:szCs w:val="28"/>
        </w:rPr>
        <w:t>. Все их</w:t>
      </w:r>
      <w:r w:rsidR="00BD62E5">
        <w:rPr>
          <w:rFonts w:ascii="Times New Roman" w:hAnsi="Times New Roman" w:cs="Times New Roman"/>
          <w:sz w:val="28"/>
          <w:szCs w:val="28"/>
        </w:rPr>
        <w:t xml:space="preserve"> пересчитать весьма затруднительно, но только актов, изменяющих и дополняющих этот закон, было принято </w:t>
      </w:r>
      <w:r w:rsidR="00550760">
        <w:rPr>
          <w:rFonts w:ascii="Times New Roman" w:hAnsi="Times New Roman" w:cs="Times New Roman"/>
          <w:sz w:val="28"/>
          <w:szCs w:val="28"/>
        </w:rPr>
        <w:t>более 120-ти.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972" w:rsidRDefault="009C3B83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тратя сегодня времени на анализ всех происходивших изменений (мы это делали ежегодно), сравним</w:t>
      </w:r>
      <w:r w:rsidR="00B554C7">
        <w:rPr>
          <w:rFonts w:ascii="Times New Roman" w:hAnsi="Times New Roman" w:cs="Times New Roman"/>
          <w:sz w:val="28"/>
          <w:szCs w:val="28"/>
        </w:rPr>
        <w:t xml:space="preserve"> модель местного самоуправления, определенную на первоначальном этапе (в 1991 году), и модель, сложившуюся на настоящий момент. Рассмотрим для этого </w:t>
      </w:r>
      <w:r w:rsidR="00146972">
        <w:rPr>
          <w:rFonts w:ascii="Times New Roman" w:hAnsi="Times New Roman" w:cs="Times New Roman"/>
          <w:sz w:val="28"/>
          <w:szCs w:val="28"/>
        </w:rPr>
        <w:t>принципиальные положения, формирующие эти модели.</w:t>
      </w:r>
    </w:p>
    <w:p w:rsidR="006C24DA" w:rsidRDefault="006C24DA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B83" w:rsidRPr="00146972" w:rsidRDefault="00146972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2">
        <w:rPr>
          <w:rFonts w:ascii="Times New Roman" w:hAnsi="Times New Roman" w:cs="Times New Roman"/>
          <w:b/>
          <w:sz w:val="28"/>
          <w:szCs w:val="28"/>
        </w:rPr>
        <w:t>Положение местного самоуправления в системе публичной власти</w:t>
      </w:r>
      <w:r w:rsidR="009C3B83" w:rsidRPr="00146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9BD" w:rsidRDefault="003909E4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самоуправление в модели 1991 года – почти самостоятельный (если можно так выразиться) уровень публичной власти.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«Почти», потому что, вроде бы, большинство положений того закона действительно говорит о самостоятельности местного самоуправления в пределах его компетенции, но и местные Советы, и местные администрации, как следует из ряда норм, входят в соответствующие вертикали власти (вертикаль Советов и вертикаль исполнительно-распорядительных органов) вплоть до Верховного Совета и Правительства, т.е. находятся в соподчиненности.</w:t>
      </w:r>
      <w:proofErr w:type="gramEnd"/>
    </w:p>
    <w:p w:rsidR="003909E4" w:rsidRDefault="003909E4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современной России и в соответствии с Конституцией Российской Федерации (это главное), и в соответствии с действующим Федеральным законом от 06.10.2003 г.             № 131-ФЗ не входят в систему органов государственной власти</w:t>
      </w:r>
      <w:r w:rsidR="00FC3E13">
        <w:rPr>
          <w:rFonts w:ascii="Times New Roman" w:hAnsi="Times New Roman" w:cs="Times New Roman"/>
          <w:sz w:val="28"/>
          <w:szCs w:val="28"/>
        </w:rPr>
        <w:t>, а местное самоуправление составляет одну из основ конституционного строя и является самостоятельным уровнем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. К сожалению, всегда есть «но». Внимательно изучив текст действующей редакции данного  Федерального закона, мы обнаруживаем, что </w:t>
      </w:r>
      <w:r w:rsidR="00DF18EB">
        <w:rPr>
          <w:rFonts w:ascii="Times New Roman" w:hAnsi="Times New Roman" w:cs="Times New Roman"/>
          <w:sz w:val="28"/>
          <w:szCs w:val="28"/>
        </w:rPr>
        <w:t xml:space="preserve">государство имеет довольно широкий инструментарий вмешательства в дела местного самоуправления. Не будем говорить о надзоре за законностью в деятельности органов местного самоуправления и </w:t>
      </w:r>
      <w:proofErr w:type="gramStart"/>
      <w:r w:rsidR="00DF18E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F18EB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отдельных государственных полномочий. Это логично и нормально.</w:t>
      </w:r>
      <w:r w:rsidR="00E859C1">
        <w:rPr>
          <w:rFonts w:ascii="Times New Roman" w:hAnsi="Times New Roman" w:cs="Times New Roman"/>
          <w:sz w:val="28"/>
          <w:szCs w:val="28"/>
        </w:rPr>
        <w:t xml:space="preserve"> </w:t>
      </w:r>
      <w:r w:rsidR="007764E3">
        <w:rPr>
          <w:rFonts w:ascii="Times New Roman" w:hAnsi="Times New Roman" w:cs="Times New Roman"/>
          <w:sz w:val="28"/>
          <w:szCs w:val="28"/>
        </w:rPr>
        <w:t>Но, вот, что касается, например, самостоятельности населения в вопросах определения структуры и формирования органов местного самоуправления. Оказывается, что участие органов государственной власти и их должностных лиц в формировании органов местного самоуправления, назначении и освобождении от должности должностных лиц местного самоуправления, пусть и в ограниченном количестве случаев</w:t>
      </w:r>
      <w:r w:rsidR="00831670">
        <w:rPr>
          <w:rFonts w:ascii="Times New Roman" w:hAnsi="Times New Roman" w:cs="Times New Roman"/>
          <w:sz w:val="28"/>
          <w:szCs w:val="28"/>
        </w:rPr>
        <w:t>,</w:t>
      </w:r>
      <w:r w:rsidR="007764E3">
        <w:rPr>
          <w:rFonts w:ascii="Times New Roman" w:hAnsi="Times New Roman" w:cs="Times New Roman"/>
          <w:sz w:val="28"/>
          <w:szCs w:val="28"/>
        </w:rPr>
        <w:t xml:space="preserve"> допускается.</w:t>
      </w:r>
      <w:r w:rsidR="00831670">
        <w:rPr>
          <w:rFonts w:ascii="Times New Roman" w:hAnsi="Times New Roman" w:cs="Times New Roman"/>
          <w:sz w:val="28"/>
          <w:szCs w:val="28"/>
        </w:rPr>
        <w:t xml:space="preserve"> Условия контракта</w:t>
      </w:r>
      <w:r w:rsidR="008014FB">
        <w:rPr>
          <w:rFonts w:ascii="Times New Roman" w:hAnsi="Times New Roman" w:cs="Times New Roman"/>
          <w:sz w:val="28"/>
          <w:szCs w:val="28"/>
        </w:rPr>
        <w:t xml:space="preserve"> и дополнительные требования к кандидатам на должность глав</w:t>
      </w:r>
      <w:r w:rsidR="00831670">
        <w:rPr>
          <w:rFonts w:ascii="Times New Roman" w:hAnsi="Times New Roman" w:cs="Times New Roman"/>
          <w:sz w:val="28"/>
          <w:szCs w:val="28"/>
        </w:rPr>
        <w:t xml:space="preserve"> местных администраций городских округов и муниципальных районов в соответствующей части</w:t>
      </w:r>
      <w:r w:rsidR="008014FB">
        <w:rPr>
          <w:rFonts w:ascii="Times New Roman" w:hAnsi="Times New Roman" w:cs="Times New Roman"/>
          <w:sz w:val="28"/>
          <w:szCs w:val="28"/>
        </w:rPr>
        <w:t xml:space="preserve"> утверждаются законами субъектов Российской </w:t>
      </w:r>
      <w:r w:rsidR="008014FB">
        <w:rPr>
          <w:rFonts w:ascii="Times New Roman" w:hAnsi="Times New Roman" w:cs="Times New Roman"/>
          <w:sz w:val="28"/>
          <w:szCs w:val="28"/>
        </w:rPr>
        <w:lastRenderedPageBreak/>
        <w:t>Федерации, и это еще как-то можно объяснить; а объяснить то, что п</w:t>
      </w:r>
      <w:r w:rsidR="00831670">
        <w:rPr>
          <w:rFonts w:ascii="Times New Roman" w:hAnsi="Times New Roman" w:cs="Times New Roman"/>
          <w:sz w:val="28"/>
          <w:szCs w:val="28"/>
        </w:rPr>
        <w:t>оследней версией Федерального закона</w:t>
      </w:r>
      <w:r w:rsidR="008014FB">
        <w:rPr>
          <w:rFonts w:ascii="Times New Roman" w:hAnsi="Times New Roman" w:cs="Times New Roman"/>
          <w:sz w:val="28"/>
          <w:szCs w:val="28"/>
        </w:rPr>
        <w:t xml:space="preserve"> число членов конкурсной комиссии, представляющих государственную власть и назначаемых, к тому же, единолично высшим должностным лицом субъекта Российской Федерации, доведено до половины ее состава, объяснить сложно. Учтем еще, что при конкурсном замещении должности главы местной администрации в поселении и во внутригородском районе половина членов конкурсной комиссии назначается, соответственно, главой администрации муниципального района или городского ок</w:t>
      </w:r>
      <w:r w:rsidR="00412764">
        <w:rPr>
          <w:rFonts w:ascii="Times New Roman" w:hAnsi="Times New Roman" w:cs="Times New Roman"/>
          <w:sz w:val="28"/>
          <w:szCs w:val="28"/>
        </w:rPr>
        <w:t>руга. Вот и «вертикаль», хотя и завуалированная под конкурсные процедуры.</w:t>
      </w:r>
      <w:r w:rsidR="00FC3E13">
        <w:rPr>
          <w:rFonts w:ascii="Times New Roman" w:hAnsi="Times New Roman" w:cs="Times New Roman"/>
          <w:sz w:val="28"/>
          <w:szCs w:val="28"/>
        </w:rPr>
        <w:t xml:space="preserve"> И все процедуры наступления ответственности перед государством органов и должностных лиц местного самоуправления тоже детально проработаны. </w:t>
      </w:r>
      <w:proofErr w:type="gramStart"/>
      <w:r w:rsidR="00FC3E13">
        <w:rPr>
          <w:rFonts w:ascii="Times New Roman" w:hAnsi="Times New Roman" w:cs="Times New Roman"/>
          <w:sz w:val="28"/>
          <w:szCs w:val="28"/>
        </w:rPr>
        <w:t>Представительный орган может быть распущен законом субъекта Федерации, глава муниципального образования и глава местной администрации могут быть отрешены от должности высшим должностным лицом субъекта Российской Федерации</w:t>
      </w:r>
      <w:r w:rsidR="002F34AA"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может быть </w:t>
      </w:r>
      <w:r w:rsidR="00FC3E13">
        <w:rPr>
          <w:rFonts w:ascii="Times New Roman" w:hAnsi="Times New Roman" w:cs="Times New Roman"/>
          <w:sz w:val="28"/>
          <w:szCs w:val="28"/>
        </w:rPr>
        <w:t>удален в отставку</w:t>
      </w:r>
      <w:r w:rsidR="002F34AA">
        <w:rPr>
          <w:rFonts w:ascii="Times New Roman" w:hAnsi="Times New Roman" w:cs="Times New Roman"/>
          <w:sz w:val="28"/>
          <w:szCs w:val="28"/>
        </w:rPr>
        <w:t xml:space="preserve"> по инициативе высшего должностного лица субъекта Российской Федерации.</w:t>
      </w:r>
      <w:proofErr w:type="gramEnd"/>
      <w:r w:rsidR="002F34AA">
        <w:rPr>
          <w:rFonts w:ascii="Times New Roman" w:hAnsi="Times New Roman" w:cs="Times New Roman"/>
          <w:sz w:val="28"/>
          <w:szCs w:val="28"/>
        </w:rPr>
        <w:t xml:space="preserve"> Добавим к этому возможность временного осуществления органами государственной власти отдельных полномочий органов местного самоуправления и получим вполне достаточный набор легальных механизмов для «управляемости» местного самоуправления. А есть еще и финансовые </w:t>
      </w:r>
      <w:proofErr w:type="gramStart"/>
      <w:r w:rsidR="002F34AA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="002F34AA">
        <w:rPr>
          <w:rFonts w:ascii="Times New Roman" w:hAnsi="Times New Roman" w:cs="Times New Roman"/>
          <w:sz w:val="28"/>
          <w:szCs w:val="28"/>
        </w:rPr>
        <w:t xml:space="preserve"> и механизмы, учитывая полную зависимость большинства местных бюджетов от вышестоящих уровней бюджетной системы. Так что, говорить о качественном изменении положения местного самоуправления в системе публичной власти явно преждевременно, и можно констатировать, что в этом аспекте мы недалеко ушли от прежнего состояния.  </w:t>
      </w:r>
    </w:p>
    <w:p w:rsidR="00146972" w:rsidRDefault="00146972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2">
        <w:rPr>
          <w:rFonts w:ascii="Times New Roman" w:hAnsi="Times New Roman" w:cs="Times New Roman"/>
          <w:b/>
          <w:sz w:val="28"/>
          <w:szCs w:val="28"/>
        </w:rPr>
        <w:t>Территориальная основа местного самоуправления</w:t>
      </w:r>
    </w:p>
    <w:p w:rsidR="00F45972" w:rsidRDefault="00F45972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территориальной основы местного самоуправления, то здесь особого анализа не требуется. В 1991 году территориальная «сетка» включала районы, города районного подчинения, города областного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краевого подчинения, районы в городах, поселки, сельсоветы, сельские населенные пункты. Сегодня это муниципальные районы, городские поселения, городские округа, внутригородские районы, сельские поселения (состоящие, в том числе, из отдельных сельских населенных пунктов). С поправкой на разницу в терминологии прежнего и настоящего времени уверенно можно говорить о полном совпадении.</w:t>
      </w:r>
    </w:p>
    <w:p w:rsidR="002A452C" w:rsidRDefault="002A452C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наличия территорий, находящихся в прямой юрисдикции органов местного самоуправления муниципального района (в новой терминологии – межселенных территорий), создания единых органов местного самоуправления муниципального района и районного центра, объединения города краевого, областного подчинения (в новой терминологии – городского округа) с районом тоже имелась тогда и имеется сейчас.</w:t>
      </w:r>
    </w:p>
    <w:p w:rsidR="00146972" w:rsidRDefault="00146972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местного самоуправления</w:t>
      </w:r>
      <w:r w:rsidRPr="00146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849" w:rsidRPr="00116849" w:rsidRDefault="00116849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определения компетенции органов местного самоуправления </w:t>
      </w:r>
      <w:r w:rsidR="00C95E92">
        <w:rPr>
          <w:rFonts w:ascii="Times New Roman" w:hAnsi="Times New Roman" w:cs="Times New Roman"/>
          <w:sz w:val="28"/>
          <w:szCs w:val="28"/>
        </w:rPr>
        <w:t>– наличие собственной компетенции, неизменяемость компетенции иначе как законом, возможность передачи части полномочий на договорной основе, невозможность самостоятельного принятия к своему рассмотрению вопросов, находящихся в компетенции других органов местного самоуправления или органов государственной власти, реализация компетенции в рамках действующего законодательства – остались прежними.</w:t>
      </w:r>
    </w:p>
    <w:p w:rsidR="00F25395" w:rsidRDefault="00C95E92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компетенция, разграниченная, как и прежде, между муниципальными районами, городскими округами, городскими поселениями и сельскими поселениями, принципиально не изменилась. Мы говорим «принципиально», потому что</w:t>
      </w:r>
      <w:r w:rsidR="00F25395"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надо сделать поправку</w:t>
      </w:r>
      <w:r w:rsidR="00F25395">
        <w:rPr>
          <w:rFonts w:ascii="Times New Roman" w:hAnsi="Times New Roman" w:cs="Times New Roman"/>
          <w:sz w:val="28"/>
          <w:szCs w:val="28"/>
        </w:rPr>
        <w:t xml:space="preserve"> на </w:t>
      </w:r>
      <w:r w:rsidR="00391381">
        <w:rPr>
          <w:rFonts w:ascii="Times New Roman" w:hAnsi="Times New Roman" w:cs="Times New Roman"/>
          <w:sz w:val="28"/>
          <w:szCs w:val="28"/>
        </w:rPr>
        <w:t>изменившуюся социально-экономическую ситуацию</w:t>
      </w:r>
      <w:r w:rsidR="00F25395">
        <w:rPr>
          <w:rFonts w:ascii="Times New Roman" w:hAnsi="Times New Roman" w:cs="Times New Roman"/>
          <w:sz w:val="28"/>
          <w:szCs w:val="28"/>
        </w:rPr>
        <w:t xml:space="preserve"> и учесть, что органы местного самоуправления того времени были частью государственной структуры и исполняли некоторые государственные полномочия как свои собственные (сейчас, кстати, тоже часть так называемых вопросов местного значения явно является государственными полномочиями).</w:t>
      </w:r>
    </w:p>
    <w:p w:rsidR="00391381" w:rsidRDefault="00391381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Нелишним будет отметить, что сформулиров</w:t>
      </w:r>
      <w:r w:rsidR="00451D41">
        <w:rPr>
          <w:rFonts w:ascii="Times New Roman" w:hAnsi="Times New Roman" w:cs="Times New Roman"/>
          <w:sz w:val="28"/>
          <w:szCs w:val="28"/>
        </w:rPr>
        <w:t>аны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41">
        <w:rPr>
          <w:rFonts w:ascii="Times New Roman" w:hAnsi="Times New Roman" w:cs="Times New Roman"/>
          <w:sz w:val="28"/>
          <w:szCs w:val="28"/>
        </w:rPr>
        <w:t>органов местного самоуправления в законе 1991 года были гораздо конкретнее и яснее.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95" w:rsidRDefault="00F25395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395">
        <w:rPr>
          <w:rFonts w:ascii="Times New Roman" w:hAnsi="Times New Roman" w:cs="Times New Roman"/>
          <w:b/>
          <w:sz w:val="28"/>
          <w:szCs w:val="28"/>
        </w:rPr>
        <w:t>Осуществление населением местного самоуправления и участие населения в осуществлении местного самоуправления</w:t>
      </w:r>
    </w:p>
    <w:p w:rsidR="00492698" w:rsidRDefault="00492698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формы, предусмотренные законом 1991 года</w:t>
      </w:r>
      <w:r w:rsidR="0049015C">
        <w:rPr>
          <w:rFonts w:ascii="Times New Roman" w:hAnsi="Times New Roman" w:cs="Times New Roman"/>
          <w:sz w:val="28"/>
          <w:szCs w:val="28"/>
        </w:rPr>
        <w:t xml:space="preserve"> (муниципальные выборы, местный референдум, собрания и сходы граждан, территориальное общественное самоуправление, публичные слушания)</w:t>
      </w:r>
      <w:r>
        <w:rPr>
          <w:rFonts w:ascii="Times New Roman" w:hAnsi="Times New Roman" w:cs="Times New Roman"/>
          <w:sz w:val="28"/>
          <w:szCs w:val="28"/>
        </w:rPr>
        <w:t xml:space="preserve">, существуют и ныне. </w:t>
      </w:r>
      <w:r w:rsidR="0049015C">
        <w:rPr>
          <w:rFonts w:ascii="Times New Roman" w:hAnsi="Times New Roman" w:cs="Times New Roman"/>
          <w:sz w:val="28"/>
          <w:szCs w:val="28"/>
        </w:rPr>
        <w:t>Неописанные законом 1991 года формы гражданского участия в осуществлении местного самоуправления подпадают под формулировку «и другие, не запрещенные законом формы».</w:t>
      </w:r>
    </w:p>
    <w:p w:rsidR="0049015C" w:rsidRDefault="0049015C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15C">
        <w:rPr>
          <w:rFonts w:ascii="Times New Roman" w:hAnsi="Times New Roman" w:cs="Times New Roman"/>
          <w:b/>
          <w:sz w:val="28"/>
          <w:szCs w:val="28"/>
        </w:rPr>
        <w:t>Организационная основа местного самоуправления</w:t>
      </w:r>
    </w:p>
    <w:p w:rsidR="00393A7E" w:rsidRDefault="007D4410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10">
        <w:rPr>
          <w:rFonts w:ascii="Times New Roman" w:hAnsi="Times New Roman" w:cs="Times New Roman"/>
          <w:sz w:val="28"/>
          <w:szCs w:val="28"/>
        </w:rPr>
        <w:t>В этой части</w:t>
      </w:r>
      <w:r>
        <w:rPr>
          <w:rFonts w:ascii="Times New Roman" w:hAnsi="Times New Roman" w:cs="Times New Roman"/>
          <w:sz w:val="28"/>
          <w:szCs w:val="28"/>
        </w:rPr>
        <w:t xml:space="preserve"> имеются как совпадения, так и различия</w:t>
      </w:r>
      <w:r w:rsidR="00102192">
        <w:rPr>
          <w:rFonts w:ascii="Times New Roman" w:hAnsi="Times New Roman" w:cs="Times New Roman"/>
          <w:sz w:val="28"/>
          <w:szCs w:val="28"/>
        </w:rPr>
        <w:t>. Основное совпадение, что и следовало предполагать, состоит в наличии в структуре органов местного самоуправления представительного органа и местной администрации. Совпадени</w:t>
      </w:r>
      <w:r w:rsidR="00393A7E">
        <w:rPr>
          <w:rFonts w:ascii="Times New Roman" w:hAnsi="Times New Roman" w:cs="Times New Roman"/>
          <w:sz w:val="28"/>
          <w:szCs w:val="28"/>
        </w:rPr>
        <w:t>е</w:t>
      </w:r>
      <w:r w:rsidR="00102192">
        <w:rPr>
          <w:rFonts w:ascii="Times New Roman" w:hAnsi="Times New Roman" w:cs="Times New Roman"/>
          <w:sz w:val="28"/>
          <w:szCs w:val="28"/>
        </w:rPr>
        <w:t xml:space="preserve"> также и в том, что должности главы местной администрации и председателя представительного органа не могут замещаться одним лицом, за исключением поселковых и сельских советов (в новой терминологии – сельских поселений)</w:t>
      </w:r>
      <w:r w:rsidR="00393A7E">
        <w:rPr>
          <w:rFonts w:ascii="Times New Roman" w:hAnsi="Times New Roman" w:cs="Times New Roman"/>
          <w:sz w:val="28"/>
          <w:szCs w:val="28"/>
        </w:rPr>
        <w:t>.</w:t>
      </w:r>
    </w:p>
    <w:p w:rsidR="00116849" w:rsidRDefault="00393A7E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Принципиальных различий несколько. Во-первых, действующим законом предусмотрена должность главы муниципального образования. Во-вторых, этот глава муниципального образования может избираться или населением непосредственно, или представительным органов из своего состава. В-третьих, глава муниципального образования может либо быть председателем представительного органа, либо возглавлять местную администрацию.</w:t>
      </w:r>
      <w:r w:rsidR="00C95E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В-четвертых, выборы в представительный орган могут проводиться по разным избирательным системам. В-пятых, должность главы местной администрации может замещаться</w:t>
      </w:r>
      <w:r w:rsidR="00190EB1">
        <w:rPr>
          <w:rFonts w:ascii="Times New Roman" w:hAnsi="Times New Roman" w:cs="Times New Roman"/>
          <w:sz w:val="28"/>
          <w:szCs w:val="28"/>
        </w:rPr>
        <w:t xml:space="preserve"> не только выборным лицом, но и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конкурсной основе.</w:t>
      </w:r>
      <w:r w:rsidR="00190EB1">
        <w:rPr>
          <w:rFonts w:ascii="Times New Roman" w:hAnsi="Times New Roman" w:cs="Times New Roman"/>
          <w:sz w:val="28"/>
          <w:szCs w:val="28"/>
        </w:rPr>
        <w:t xml:space="preserve"> В прежней сист</w:t>
      </w:r>
      <w:r w:rsidR="006C24DA">
        <w:rPr>
          <w:rFonts w:ascii="Times New Roman" w:hAnsi="Times New Roman" w:cs="Times New Roman"/>
          <w:sz w:val="28"/>
          <w:szCs w:val="28"/>
        </w:rPr>
        <w:t>еме такой вариативности не было.</w:t>
      </w:r>
    </w:p>
    <w:p w:rsidR="006C24DA" w:rsidRDefault="006C24DA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4DA" w:rsidRDefault="006C24DA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4DA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Экономическая основа местного самоуправления</w:t>
      </w:r>
    </w:p>
    <w:p w:rsidR="006C24DA" w:rsidRDefault="003E2AF1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bookmarkStart w:id="0" w:name="_GoBack"/>
      <w:bookmarkEnd w:id="0"/>
      <w:r w:rsidR="006C24DA">
        <w:rPr>
          <w:rFonts w:ascii="Times New Roman" w:hAnsi="Times New Roman" w:cs="Times New Roman"/>
          <w:sz w:val="28"/>
          <w:szCs w:val="28"/>
        </w:rPr>
        <w:t xml:space="preserve"> составляющая системы местного самоуправления небезосновательно признается одной из важнейших. И самостоятельность, и эффективность без наличия хотя бы минимально необходимых ресурсов нет смысла обсуждать</w:t>
      </w:r>
      <w:r w:rsidR="00455710">
        <w:rPr>
          <w:rFonts w:ascii="Times New Roman" w:hAnsi="Times New Roman" w:cs="Times New Roman"/>
          <w:sz w:val="28"/>
          <w:szCs w:val="28"/>
        </w:rPr>
        <w:t>. Что же мы имели и имеем сейчас в качестве такой ресурсной основы.</w:t>
      </w:r>
    </w:p>
    <w:p w:rsidR="009A33EB" w:rsidRPr="009A33EB" w:rsidRDefault="009A33EB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рассматриваемых закона (1550-I и 131-ФЗ) едины в том, что экономическую основу местного самоуправления составляют муниципальная собственность и средства местных бюджетов. Первый закон даже решает этот вопрос более широко, относя к экономической основе местного самоуправления все природные ресурсы и любую собственность, служащую источником получения доходов в местные бюджеты и удовлетворению потребностей населения. Не будем сейчас углубляться в суть этих различий. Они важны, но их надо обсуждать отдельно. Мы и так понимаем, что развитие муниципальных образований невозможно только за счет собственных ресурсов местного самоуправления.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Остановимся на очевидном: на муниципальном имуществе и местных бюджетах.</w:t>
      </w:r>
      <w:proofErr w:type="gramEnd"/>
    </w:p>
    <w:p w:rsidR="00BF4500" w:rsidRDefault="00CD4CC9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состава муниципального имущества началось с принятия постановления Верховного Совета Российской Федерации </w:t>
      </w:r>
      <w:r w:rsidRPr="00CD4CC9">
        <w:rPr>
          <w:rFonts w:ascii="Times New Roman" w:hAnsi="Times New Roman" w:cs="Times New Roman"/>
          <w:sz w:val="28"/>
        </w:rPr>
        <w:t>от 27</w:t>
      </w:r>
      <w:r>
        <w:rPr>
          <w:rFonts w:ascii="Times New Roman" w:hAnsi="Times New Roman" w:cs="Times New Roman"/>
          <w:sz w:val="28"/>
        </w:rPr>
        <w:t>.12.</w:t>
      </w:r>
      <w:r w:rsidRPr="00CD4CC9">
        <w:rPr>
          <w:rFonts w:ascii="Times New Roman" w:hAnsi="Times New Roman" w:cs="Times New Roman"/>
          <w:sz w:val="28"/>
        </w:rPr>
        <w:t>1991 г</w:t>
      </w:r>
      <w:r>
        <w:rPr>
          <w:rFonts w:ascii="Times New Roman" w:hAnsi="Times New Roman" w:cs="Times New Roman"/>
          <w:sz w:val="28"/>
        </w:rPr>
        <w:t>.</w:t>
      </w:r>
      <w:r w:rsidRPr="00CD4CC9">
        <w:rPr>
          <w:rFonts w:ascii="Times New Roman" w:hAnsi="Times New Roman" w:cs="Times New Roman"/>
          <w:sz w:val="28"/>
        </w:rPr>
        <w:t xml:space="preserve"> № 3020-I</w:t>
      </w:r>
      <w:r>
        <w:rPr>
          <w:rFonts w:ascii="Times New Roman" w:hAnsi="Times New Roman" w:cs="Times New Roman"/>
          <w:sz w:val="28"/>
        </w:rPr>
        <w:t xml:space="preserve"> «</w:t>
      </w:r>
      <w:r w:rsidRPr="00CD4CC9">
        <w:rPr>
          <w:rFonts w:ascii="Times New Roman" w:hAnsi="Times New Roman" w:cs="Times New Roman"/>
          <w:sz w:val="28"/>
        </w:rPr>
        <w:t xml:space="preserve"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собственность. </w:t>
      </w:r>
      <w:r>
        <w:rPr>
          <w:rFonts w:ascii="Times New Roman" w:hAnsi="Times New Roman" w:cs="Times New Roman"/>
          <w:sz w:val="28"/>
        </w:rPr>
        <w:t>Часть этого имущества была передана в муниципальную собственность исключительно для проведения приватизации, оставшаяся часть и стала основой муниципального имущественного комплекса. В дальнейшем к этому имуществу добавились некоторые объекты социальной и инженерной инфраструктуры сельскохозяйственных организаций</w:t>
      </w:r>
      <w:r w:rsidR="00BF4500">
        <w:rPr>
          <w:rFonts w:ascii="Times New Roman" w:hAnsi="Times New Roman" w:cs="Times New Roman"/>
          <w:sz w:val="28"/>
        </w:rPr>
        <w:t xml:space="preserve">. Все последующие действия с муниципальным имуществом осуществлялись, в основном, с целью перераспределения объектов между муниципальными образованиями и </w:t>
      </w:r>
      <w:r w:rsidR="00BF4500">
        <w:rPr>
          <w:rFonts w:ascii="Times New Roman" w:hAnsi="Times New Roman" w:cs="Times New Roman"/>
          <w:sz w:val="28"/>
        </w:rPr>
        <w:lastRenderedPageBreak/>
        <w:t xml:space="preserve">государством и муниципальными образованиями при разграничении полномочий между ними. Федеральный закон от 06.10.2003 г. № 131-ФЗ в первоначальной редакции предписывал произвести отчуждение объектов муниципального имущества, кроме тех, чье целевое назначение было определено самим этим законом, но впоследствии эти нормы были отменены. Таким образом, базовый состав муниципального имущества </w:t>
      </w:r>
      <w:proofErr w:type="gramStart"/>
      <w:r w:rsidR="00BF4500">
        <w:rPr>
          <w:rFonts w:ascii="Times New Roman" w:hAnsi="Times New Roman" w:cs="Times New Roman"/>
          <w:sz w:val="28"/>
        </w:rPr>
        <w:t>был сформирован и вряд ли будет существенно меняться</w:t>
      </w:r>
      <w:proofErr w:type="gramEnd"/>
      <w:r w:rsidR="00BF4500">
        <w:rPr>
          <w:rFonts w:ascii="Times New Roman" w:hAnsi="Times New Roman" w:cs="Times New Roman"/>
          <w:sz w:val="28"/>
        </w:rPr>
        <w:t xml:space="preserve"> в ближайшие годы. То есть, и сегодня мы имеем в этой части картину, весьма близкую к 90-м годам прошлого века. </w:t>
      </w:r>
    </w:p>
    <w:p w:rsidR="00BF4500" w:rsidRDefault="00BF4500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Особый разговор о муниципальных землях. Законодательство в этой части сформировано, процесс разграничения земель идет, но все еще крайне медленно. Во всяком случае, органы местного самоуправления имеют определенные права по распоряжению неразграниченными землями.</w:t>
      </w:r>
    </w:p>
    <w:p w:rsidR="00BF4500" w:rsidRDefault="00BF4500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Иное дело – состояние доходной части местных бюджетов. </w:t>
      </w:r>
      <w:r w:rsidR="00632D89">
        <w:rPr>
          <w:rFonts w:ascii="Times New Roman" w:hAnsi="Times New Roman" w:cs="Times New Roman"/>
          <w:sz w:val="28"/>
        </w:rPr>
        <w:t>Законом 1991 года предусматривалась возможность наличия у органов местного самоуправления бюджетных и внебюджетных средств. Сегодня в их распоряжении имеются только бюджетные средства, поэтому далее будем говорить только о них.</w:t>
      </w:r>
      <w:r w:rsidR="00616C78">
        <w:rPr>
          <w:rFonts w:ascii="Times New Roman" w:hAnsi="Times New Roman" w:cs="Times New Roman"/>
          <w:sz w:val="28"/>
        </w:rPr>
        <w:t xml:space="preserve"> Для темы данного выступления непринципиально, какие именно доходы зачислялись тогда или зачисляются сейчас в местные бюджеты. Они, на самом деле, отличаются. Важно то, являются ли эти доходы достаточными для исполнения полномочий и какова степень самостоятельности органов местного самоуправления в формировании доходной части местных бюджетов. </w:t>
      </w:r>
      <w:proofErr w:type="gramStart"/>
      <w:r w:rsidR="00616C78">
        <w:rPr>
          <w:rFonts w:ascii="Times New Roman" w:hAnsi="Times New Roman" w:cs="Times New Roman"/>
          <w:sz w:val="28"/>
        </w:rPr>
        <w:t>А на эти вопросы безотносительно ко времени ответы одинаковы: и тогда и сейчас доходы местных бюджетов в подавляющем большинстве муниципальных образований недостаточны для реализации компетенции, а степень самостоятельности все того же подавляющего большинства минимальна, т.к. доходы формируются в основном не за счет собственных или закрепленных ист</w:t>
      </w:r>
      <w:r w:rsidR="006428A3">
        <w:rPr>
          <w:rFonts w:ascii="Times New Roman" w:hAnsi="Times New Roman" w:cs="Times New Roman"/>
          <w:sz w:val="28"/>
        </w:rPr>
        <w:t>очников, а за счет дотаций и ины</w:t>
      </w:r>
      <w:r w:rsidR="00616C78">
        <w:rPr>
          <w:rFonts w:ascii="Times New Roman" w:hAnsi="Times New Roman" w:cs="Times New Roman"/>
          <w:sz w:val="28"/>
        </w:rPr>
        <w:t>х средств финансовой помощи.</w:t>
      </w:r>
      <w:proofErr w:type="gramEnd"/>
      <w:r w:rsidR="00616C78">
        <w:rPr>
          <w:rFonts w:ascii="Times New Roman" w:hAnsi="Times New Roman" w:cs="Times New Roman"/>
          <w:sz w:val="28"/>
        </w:rPr>
        <w:t xml:space="preserve"> А это означает, что по этой составляющей мы имеем одну и ту же модель: почти полную финансовую зависимость органов местного самоуправления от государства.</w:t>
      </w:r>
    </w:p>
    <w:p w:rsidR="00901524" w:rsidRDefault="0049590E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Подводя первичный итог сказанному, можно утверждать, что в процессе реформирования местного самоуправления мы практически, за некоторыми исключениями, вернулись к исходному состоянию. Но это уже и не реформа. </w:t>
      </w:r>
      <w:proofErr w:type="gramStart"/>
      <w:r>
        <w:rPr>
          <w:rFonts w:ascii="Times New Roman" w:hAnsi="Times New Roman" w:cs="Times New Roman"/>
          <w:sz w:val="28"/>
        </w:rPr>
        <w:t>Если оценить развитие процессов по времени, то реформа (смена одной модели на другую, заметно отличающуюся) шла примерно до поэтапного вступления Федерального закона от 06.10.2003 г. № 131-ФЗ в силу, т.е. где-то до 2005 – 2006 г.г., а все, что происходило далее по мере внесения огромного числа изменений и дополнений в данный закон, можно с достаточным основанием назвать контрреформой.</w:t>
      </w:r>
      <w:proofErr w:type="gramEnd"/>
      <w:r>
        <w:rPr>
          <w:rFonts w:ascii="Times New Roman" w:hAnsi="Times New Roman" w:cs="Times New Roman"/>
          <w:sz w:val="28"/>
        </w:rPr>
        <w:t xml:space="preserve"> Это не качественная оценка, в смысле негативного понимания термина. Это констатация факта. Кому-то возвращение «к истокам» кажется правильным, кому-то нет. Не в этом суть. Надо сначала задать несколько вопросов и дать на них, по возможности, ответы</w:t>
      </w:r>
      <w:r w:rsidR="00901524">
        <w:rPr>
          <w:rFonts w:ascii="Times New Roman" w:hAnsi="Times New Roman" w:cs="Times New Roman"/>
          <w:sz w:val="28"/>
        </w:rPr>
        <w:t>, а затем двигаться дальше.</w:t>
      </w:r>
    </w:p>
    <w:p w:rsidR="00901524" w:rsidRDefault="00901524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первый: стоило ли тратить силы и средства на проведение такой реформы, если она все равно закончилась контрреформой?</w:t>
      </w:r>
      <w:r w:rsidR="004959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Ответ, вроде бы очевиден, но это теперь. А тогда кто мог знать, что из всего этого получится? А, может быть, и надо было пройти этот длинный путь, чтобы убедиться в правильности исходной позиции? В общем, все не так однозначно.</w:t>
      </w:r>
    </w:p>
    <w:p w:rsidR="00901524" w:rsidRDefault="00901524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второй: кто виноват? Нет никакого смысла сейчас на него отвечать.</w:t>
      </w:r>
    </w:p>
    <w:p w:rsidR="00127B65" w:rsidRDefault="00901524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третий, и главный: что делать дальше? Ответ на него и должен быть итогом всех рассуждений.</w:t>
      </w:r>
      <w:r w:rsidR="004F6560">
        <w:rPr>
          <w:rFonts w:ascii="Times New Roman" w:hAnsi="Times New Roman" w:cs="Times New Roman"/>
          <w:sz w:val="28"/>
        </w:rPr>
        <w:t xml:space="preserve"> Наверное, у каждого заинтересованного лица имеется свой ответ. Попробуем и мы дать </w:t>
      </w:r>
      <w:proofErr w:type="gramStart"/>
      <w:r w:rsidR="004F6560">
        <w:rPr>
          <w:rFonts w:ascii="Times New Roman" w:hAnsi="Times New Roman" w:cs="Times New Roman"/>
          <w:sz w:val="28"/>
        </w:rPr>
        <w:t>свой</w:t>
      </w:r>
      <w:proofErr w:type="gramEnd"/>
      <w:r w:rsidR="004F6560">
        <w:rPr>
          <w:rFonts w:ascii="Times New Roman" w:hAnsi="Times New Roman" w:cs="Times New Roman"/>
          <w:sz w:val="28"/>
        </w:rPr>
        <w:t>.</w:t>
      </w:r>
    </w:p>
    <w:p w:rsidR="00616C78" w:rsidRDefault="00127B65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Первое. </w:t>
      </w:r>
      <w:r>
        <w:rPr>
          <w:rFonts w:ascii="Times New Roman" w:hAnsi="Times New Roman" w:cs="Times New Roman"/>
          <w:sz w:val="28"/>
        </w:rPr>
        <w:t xml:space="preserve">Надо прекратить непрерывное реформирование системы. Люди и структуры должны поработать в более-менее стабильных условиях. В конце концов, основной потребитель услуг местной власти – население – от постоянных реформ только страдает. Власть столько времени и сил тратит на собственную реорганизацию, что некогда заниматься основным делом. Причем, и не всегда ясно, каким именно, </w:t>
      </w:r>
      <w:proofErr w:type="gramStart"/>
      <w:r>
        <w:rPr>
          <w:rFonts w:ascii="Times New Roman" w:hAnsi="Times New Roman" w:cs="Times New Roman"/>
          <w:sz w:val="28"/>
        </w:rPr>
        <w:t>потому</w:t>
      </w:r>
      <w:proofErr w:type="gramEnd"/>
      <w:r>
        <w:rPr>
          <w:rFonts w:ascii="Times New Roman" w:hAnsi="Times New Roman" w:cs="Times New Roman"/>
          <w:sz w:val="28"/>
        </w:rPr>
        <w:t xml:space="preserve"> что и полномочия все время меняются. </w:t>
      </w:r>
    </w:p>
    <w:p w:rsidR="002D0B54" w:rsidRDefault="00127B65" w:rsidP="002D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65">
        <w:rPr>
          <w:rFonts w:ascii="Times New Roman" w:hAnsi="Times New Roman" w:cs="Times New Roman"/>
          <w:b/>
          <w:sz w:val="28"/>
        </w:rPr>
        <w:lastRenderedPageBreak/>
        <w:t>Второе.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Поскольку изменения все равно неизбежны и требуются, должна быть их предсказуемость и ясность, какие конкретно изменения и когда буду происходить. А для этого должна быть сформулирована официальная государственная политика в области местного самоуправления (концепция) и приняты планы ее реализации. </w:t>
      </w:r>
      <w:r w:rsidR="002D0B54">
        <w:rPr>
          <w:rFonts w:ascii="Times New Roman" w:hAnsi="Times New Roman" w:cs="Times New Roman"/>
          <w:sz w:val="28"/>
        </w:rPr>
        <w:t>Например, может быть «обновлен» уже почти окончательно забытый Указ Президента Российской Федерации от 15.10.1999 г. № 1370 «</w:t>
      </w:r>
      <w:r w:rsidR="002D0B54" w:rsidRPr="002D0B54">
        <w:rPr>
          <w:rFonts w:ascii="Times New Roman" w:hAnsi="Times New Roman" w:cs="Times New Roman"/>
          <w:sz w:val="28"/>
          <w:szCs w:val="28"/>
        </w:rPr>
        <w:t>Об утверждении  Основных положений государственной политики в области развития местного самоуправления в Российской Федерации</w:t>
      </w:r>
      <w:r w:rsidR="002D0B54">
        <w:rPr>
          <w:rFonts w:ascii="Times New Roman" w:hAnsi="Times New Roman" w:cs="Times New Roman"/>
          <w:sz w:val="28"/>
          <w:szCs w:val="28"/>
        </w:rPr>
        <w:t>» и принята федеральная программа для его реализации. Тут возможны варианты, но главное – наличие концептуального и реализационного документов.</w:t>
      </w:r>
    </w:p>
    <w:p w:rsidR="000F202C" w:rsidRDefault="002D0B54" w:rsidP="002D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54">
        <w:rPr>
          <w:rFonts w:ascii="Times New Roman" w:hAnsi="Times New Roman" w:cs="Times New Roman"/>
          <w:b/>
          <w:sz w:val="28"/>
          <w:szCs w:val="28"/>
        </w:rPr>
        <w:t xml:space="preserve">Третье. </w:t>
      </w:r>
      <w:r>
        <w:rPr>
          <w:rFonts w:ascii="Times New Roman" w:hAnsi="Times New Roman" w:cs="Times New Roman"/>
          <w:sz w:val="28"/>
          <w:szCs w:val="28"/>
        </w:rPr>
        <w:t>Так как самой больной проблемой является несоответствие финансовых ресурсов полномочиям, то и решать ее надо в первую очередь. Очевидно, что по объективным обстоятельствам никаких существенных дополнительных возможностей для повышения доходов местных бюджетов у государства не имеется. Но тогда надо разбираться с полномочиями. Большинству специалистов, как кажется, ясно, что заметная часть вопросов местного значения, сформулированных в действующей редакции закона, является, по существу государственными полномочиями. Их надо либо просто «изымать»</w:t>
      </w:r>
      <w:r w:rsidR="000F202C">
        <w:rPr>
          <w:rFonts w:ascii="Times New Roman" w:hAnsi="Times New Roman" w:cs="Times New Roman"/>
          <w:sz w:val="28"/>
          <w:szCs w:val="28"/>
        </w:rPr>
        <w:t xml:space="preserve">, либо передавать в установленном для передачи государственных полномочий порядке. Кроме того, сами </w:t>
      </w:r>
      <w:proofErr w:type="gramStart"/>
      <w:r w:rsidR="000F202C">
        <w:rPr>
          <w:rFonts w:ascii="Times New Roman" w:hAnsi="Times New Roman" w:cs="Times New Roman"/>
          <w:sz w:val="28"/>
          <w:szCs w:val="28"/>
        </w:rPr>
        <w:t>формулировки</w:t>
      </w:r>
      <w:proofErr w:type="gramEnd"/>
      <w:r w:rsidR="000F202C">
        <w:rPr>
          <w:rFonts w:ascii="Times New Roman" w:hAnsi="Times New Roman" w:cs="Times New Roman"/>
          <w:sz w:val="28"/>
          <w:szCs w:val="28"/>
        </w:rPr>
        <w:t xml:space="preserve"> как этих вопросов, так и многих других настолько расплывчаты, что объем обязательных действий по их решению можно трактовать сколь угодно расширительно. Значит, и средств на их решение будет всегда не хватать. С этим тоже надо наводить порядок.</w:t>
      </w:r>
    </w:p>
    <w:p w:rsidR="002D0B54" w:rsidRPr="000F202C" w:rsidRDefault="000F202C" w:rsidP="002D0B54">
      <w:pPr>
        <w:spacing w:after="0" w:line="360" w:lineRule="auto"/>
        <w:ind w:firstLine="709"/>
        <w:jc w:val="both"/>
      </w:pPr>
      <w:r w:rsidRPr="000F202C">
        <w:rPr>
          <w:rFonts w:ascii="Times New Roman" w:hAnsi="Times New Roman" w:cs="Times New Roman"/>
          <w:b/>
          <w:sz w:val="28"/>
          <w:szCs w:val="28"/>
        </w:rPr>
        <w:t xml:space="preserve">Четвертое. </w:t>
      </w:r>
      <w:r w:rsidR="002D0B54" w:rsidRPr="000F2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02C">
        <w:rPr>
          <w:rFonts w:ascii="Times New Roman" w:hAnsi="Times New Roman" w:cs="Times New Roman"/>
          <w:sz w:val="28"/>
          <w:szCs w:val="28"/>
        </w:rPr>
        <w:t>В условиях ограниченности ресурсов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положительную роль могла бы сыграть межмуниципальная кооперация, т.е. объединение ресурсов муниципальных образований. Подчеркнем, не централизация, а добровольное объединение. Для этого нужно, во-первых, устранить законодательные препятствия для создания межмуниципальных хозяйственных обществ (всего-то и нужно внести небольшие поправки в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законы об ООО и ЗАО); во-вторых, предусмотреть возможность создания объединенных администраций</w:t>
      </w:r>
      <w:r w:rsidR="000A517C">
        <w:rPr>
          <w:rFonts w:ascii="Times New Roman" w:hAnsi="Times New Roman" w:cs="Times New Roman"/>
          <w:sz w:val="28"/>
          <w:szCs w:val="28"/>
        </w:rPr>
        <w:t>. Только не таких, как сейчас – единых администраций муниципального района и районного центра (это, как раз, централизация), а объединенных администраций муниципальных образований</w:t>
      </w:r>
      <w:r w:rsidR="00192414">
        <w:rPr>
          <w:rFonts w:ascii="Times New Roman" w:hAnsi="Times New Roman" w:cs="Times New Roman"/>
          <w:sz w:val="28"/>
          <w:szCs w:val="28"/>
        </w:rPr>
        <w:t xml:space="preserve"> с</w:t>
      </w:r>
      <w:r w:rsidR="000A517C">
        <w:rPr>
          <w:rFonts w:ascii="Times New Roman" w:hAnsi="Times New Roman" w:cs="Times New Roman"/>
          <w:sz w:val="28"/>
          <w:szCs w:val="28"/>
        </w:rPr>
        <w:t xml:space="preserve"> од</w:t>
      </w:r>
      <w:r w:rsidR="00192414">
        <w:rPr>
          <w:rFonts w:ascii="Times New Roman" w:hAnsi="Times New Roman" w:cs="Times New Roman"/>
          <w:sz w:val="28"/>
          <w:szCs w:val="28"/>
        </w:rPr>
        <w:t>и</w:t>
      </w:r>
      <w:r w:rsidR="000A517C">
        <w:rPr>
          <w:rFonts w:ascii="Times New Roman" w:hAnsi="Times New Roman" w:cs="Times New Roman"/>
          <w:sz w:val="28"/>
          <w:szCs w:val="28"/>
        </w:rPr>
        <w:t>н</w:t>
      </w:r>
      <w:r w:rsidR="00192414">
        <w:rPr>
          <w:rFonts w:ascii="Times New Roman" w:hAnsi="Times New Roman" w:cs="Times New Roman"/>
          <w:sz w:val="28"/>
          <w:szCs w:val="28"/>
        </w:rPr>
        <w:t>аковым</w:t>
      </w:r>
      <w:r w:rsidR="000A517C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192414">
        <w:rPr>
          <w:rFonts w:ascii="Times New Roman" w:hAnsi="Times New Roman" w:cs="Times New Roman"/>
          <w:sz w:val="28"/>
          <w:szCs w:val="28"/>
        </w:rPr>
        <w:t>ом</w:t>
      </w:r>
      <w:r w:rsidR="000A517C">
        <w:rPr>
          <w:rFonts w:ascii="Times New Roman" w:hAnsi="Times New Roman" w:cs="Times New Roman"/>
          <w:sz w:val="28"/>
          <w:szCs w:val="28"/>
        </w:rPr>
        <w:t xml:space="preserve"> – поселений.</w:t>
      </w:r>
    </w:p>
    <w:p w:rsidR="00200FB8" w:rsidRDefault="006F512E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Пятое. </w:t>
      </w:r>
      <w:r w:rsidR="00200FB8">
        <w:rPr>
          <w:rFonts w:ascii="Times New Roman" w:hAnsi="Times New Roman" w:cs="Times New Roman"/>
          <w:sz w:val="28"/>
        </w:rPr>
        <w:t xml:space="preserve">Чтобы планомерно осуществлять все предложенное выше и избежать очередных бессистемных и хаотичных действий, необходимо создать (воссоздать) единый центр по разработке и реализации государственной политики в области местного самоуправления и урегулировать ее отношения со всеми заинтересованными сторонами. </w:t>
      </w:r>
    </w:p>
    <w:p w:rsidR="00200FB8" w:rsidRDefault="00200FB8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D06E0" w:rsidRDefault="00200FB8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это ранее было. Пока существовал профильный департамент в структуре исполнительной власти, были определены постановлением Правительства отношения этого департамента со всеми заинтересованными министерствами и ведомствами,  действовал Указ о направлениях государственной политики в области местного самоуправления, существовали и реализовывались соответствующие федеральные программы, реформа шла планомерн</w:t>
      </w:r>
      <w:r w:rsidR="005D06E0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. Как только эта система была звено за звеном </w:t>
      </w:r>
      <w:r w:rsidR="005D06E0">
        <w:rPr>
          <w:rFonts w:ascii="Times New Roman" w:hAnsi="Times New Roman" w:cs="Times New Roman"/>
          <w:sz w:val="28"/>
        </w:rPr>
        <w:t>демонтирована</w:t>
      </w:r>
      <w:r>
        <w:rPr>
          <w:rFonts w:ascii="Times New Roman" w:hAnsi="Times New Roman" w:cs="Times New Roman"/>
          <w:sz w:val="28"/>
        </w:rPr>
        <w:t>, начался хаос и контрреформа. Это нетрудно отследить</w:t>
      </w:r>
      <w:r w:rsidR="005D06E0">
        <w:rPr>
          <w:rFonts w:ascii="Times New Roman" w:hAnsi="Times New Roman" w:cs="Times New Roman"/>
          <w:sz w:val="28"/>
        </w:rPr>
        <w:t xml:space="preserve"> по срокам ликвидации звеньев существовавшей системы и </w:t>
      </w:r>
      <w:r w:rsidR="0020624C">
        <w:rPr>
          <w:rFonts w:ascii="Times New Roman" w:hAnsi="Times New Roman" w:cs="Times New Roman"/>
          <w:sz w:val="28"/>
        </w:rPr>
        <w:t xml:space="preserve">возникшей вслед за этим </w:t>
      </w:r>
      <w:r w:rsidR="005D06E0">
        <w:rPr>
          <w:rFonts w:ascii="Times New Roman" w:hAnsi="Times New Roman" w:cs="Times New Roman"/>
          <w:sz w:val="28"/>
        </w:rPr>
        <w:t>ситуации</w:t>
      </w:r>
      <w:r w:rsidR="0020624C">
        <w:rPr>
          <w:rFonts w:ascii="Times New Roman" w:hAnsi="Times New Roman" w:cs="Times New Roman"/>
          <w:sz w:val="28"/>
        </w:rPr>
        <w:t xml:space="preserve"> в области </w:t>
      </w:r>
      <w:r w:rsidR="005D06E0">
        <w:rPr>
          <w:rFonts w:ascii="Times New Roman" w:hAnsi="Times New Roman" w:cs="Times New Roman"/>
          <w:sz w:val="28"/>
        </w:rPr>
        <w:t>законодатель</w:t>
      </w:r>
      <w:r w:rsidR="0020624C">
        <w:rPr>
          <w:rFonts w:ascii="Times New Roman" w:hAnsi="Times New Roman" w:cs="Times New Roman"/>
          <w:sz w:val="28"/>
        </w:rPr>
        <w:t xml:space="preserve">ного регулирования </w:t>
      </w:r>
      <w:r w:rsidR="005D06E0">
        <w:rPr>
          <w:rFonts w:ascii="Times New Roman" w:hAnsi="Times New Roman" w:cs="Times New Roman"/>
          <w:sz w:val="28"/>
        </w:rPr>
        <w:t xml:space="preserve">местного самоуправления. </w:t>
      </w:r>
      <w:r w:rsidR="005D06E0" w:rsidRPr="0020624C">
        <w:rPr>
          <w:rFonts w:ascii="Times New Roman" w:hAnsi="Times New Roman" w:cs="Times New Roman"/>
          <w:b/>
          <w:sz w:val="28"/>
        </w:rPr>
        <w:t>Поэтому последнее обобщающее предложение – вернуться к системности в работе.</w:t>
      </w:r>
    </w:p>
    <w:p w:rsidR="005D06E0" w:rsidRDefault="005D06E0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0B54" w:rsidRPr="006F512E" w:rsidRDefault="005D06E0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внимание!</w:t>
      </w:r>
      <w:r w:rsidR="00200FB8">
        <w:rPr>
          <w:rFonts w:ascii="Times New Roman" w:hAnsi="Times New Roman" w:cs="Times New Roman"/>
          <w:sz w:val="28"/>
        </w:rPr>
        <w:t xml:space="preserve"> </w:t>
      </w:r>
    </w:p>
    <w:p w:rsidR="00BF4500" w:rsidRPr="00CD4CC9" w:rsidRDefault="00BF4500" w:rsidP="009E7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F4500" w:rsidRPr="00CD4CC9" w:rsidSect="009E70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0B5"/>
    <w:rsid w:val="000A517C"/>
    <w:rsid w:val="000F202C"/>
    <w:rsid w:val="00102192"/>
    <w:rsid w:val="00116849"/>
    <w:rsid w:val="00127B65"/>
    <w:rsid w:val="00146972"/>
    <w:rsid w:val="00190EB1"/>
    <w:rsid w:val="00192414"/>
    <w:rsid w:val="00200FB8"/>
    <w:rsid w:val="0020624C"/>
    <w:rsid w:val="00212C9D"/>
    <w:rsid w:val="00282E6D"/>
    <w:rsid w:val="002A452C"/>
    <w:rsid w:val="002A7C9E"/>
    <w:rsid w:val="002D0B54"/>
    <w:rsid w:val="002F34AA"/>
    <w:rsid w:val="003909E4"/>
    <w:rsid w:val="00391381"/>
    <w:rsid w:val="00393A7E"/>
    <w:rsid w:val="003E2AF1"/>
    <w:rsid w:val="003F3484"/>
    <w:rsid w:val="00412764"/>
    <w:rsid w:val="00451D41"/>
    <w:rsid w:val="00455710"/>
    <w:rsid w:val="0049015C"/>
    <w:rsid w:val="00492698"/>
    <w:rsid w:val="0049590E"/>
    <w:rsid w:val="004F6560"/>
    <w:rsid w:val="00550760"/>
    <w:rsid w:val="005D06E0"/>
    <w:rsid w:val="00616C78"/>
    <w:rsid w:val="00632D89"/>
    <w:rsid w:val="006428A3"/>
    <w:rsid w:val="00642C28"/>
    <w:rsid w:val="006B6877"/>
    <w:rsid w:val="006C24DA"/>
    <w:rsid w:val="006F512E"/>
    <w:rsid w:val="007764E3"/>
    <w:rsid w:val="007D4410"/>
    <w:rsid w:val="008014FB"/>
    <w:rsid w:val="00831670"/>
    <w:rsid w:val="00901524"/>
    <w:rsid w:val="0096765A"/>
    <w:rsid w:val="009A33EB"/>
    <w:rsid w:val="009B5AF3"/>
    <w:rsid w:val="009C3B83"/>
    <w:rsid w:val="009E70B5"/>
    <w:rsid w:val="00AB4551"/>
    <w:rsid w:val="00AD0B9B"/>
    <w:rsid w:val="00B554C7"/>
    <w:rsid w:val="00BD62E5"/>
    <w:rsid w:val="00BF4500"/>
    <w:rsid w:val="00BF69BD"/>
    <w:rsid w:val="00C61B49"/>
    <w:rsid w:val="00C66BB1"/>
    <w:rsid w:val="00C723A8"/>
    <w:rsid w:val="00C95E92"/>
    <w:rsid w:val="00CD4CC9"/>
    <w:rsid w:val="00D901E5"/>
    <w:rsid w:val="00DF18EB"/>
    <w:rsid w:val="00E859C1"/>
    <w:rsid w:val="00F25395"/>
    <w:rsid w:val="00F45972"/>
    <w:rsid w:val="00FC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1">
    <w:name w:val="docaccess_title1"/>
    <w:basedOn w:val="a0"/>
    <w:rsid w:val="00AD0B9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AN_Shirokov</dc:creator>
  <cp:lastModifiedBy>Oleg</cp:lastModifiedBy>
  <cp:revision>3</cp:revision>
  <dcterms:created xsi:type="dcterms:W3CDTF">2015-08-12T14:28:00Z</dcterms:created>
  <dcterms:modified xsi:type="dcterms:W3CDTF">2015-08-20T13:18:00Z</dcterms:modified>
</cp:coreProperties>
</file>